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6D" w:rsidRPr="0046546D" w:rsidRDefault="0046546D" w:rsidP="0046546D">
      <w:pPr>
        <w:spacing w:after="0" w:line="240" w:lineRule="auto"/>
        <w:ind w:left="7" w:right="20"/>
        <w:jc w:val="center"/>
        <w:rPr>
          <w:sz w:val="28"/>
          <w:szCs w:val="28"/>
        </w:rPr>
      </w:pPr>
      <w:r w:rsidRPr="0046546D">
        <w:rPr>
          <w:rFonts w:eastAsia="Times New Roman"/>
          <w:b/>
          <w:bCs/>
          <w:sz w:val="28"/>
          <w:szCs w:val="28"/>
        </w:rPr>
        <w:t>Перечень электронных образовательных ресурсов, приспособленных для использования детьми-инвалидами и лицами с ограниченными возможностями здоровья</w:t>
      </w:r>
    </w:p>
    <w:p w:rsidR="0046546D" w:rsidRPr="0046546D" w:rsidRDefault="0046546D" w:rsidP="0046546D">
      <w:pPr>
        <w:spacing w:after="0" w:line="240" w:lineRule="auto"/>
        <w:ind w:left="7"/>
        <w:rPr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1"/>
        </w:numPr>
        <w:tabs>
          <w:tab w:val="left" w:pos="283"/>
        </w:tabs>
        <w:spacing w:after="0" w:line="240" w:lineRule="auto"/>
        <w:ind w:left="7"/>
        <w:jc w:val="both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>настоящее время становится возможным получение знаний детьми с ОВЗ с помощью использования современных информационных технологий, в связи с появлением специальных технических устройств. Одной из главных задач обучения детей с ОВЗ является развитие познавательного интереса, расширение кругозора, круга общения, воспитание детей. Использование ЭОР позволяет облегчить объяснение материала за счет наглядности, вызывает интерес у ребят, уроки становятся более зрелищными и эффективными. Электронные образовательные ресурсы позволяют сделать процесс обучения мобильным, дифференцированным и индивидуальным.</w:t>
      </w:r>
    </w:p>
    <w:p w:rsidR="0046546D" w:rsidRPr="0046546D" w:rsidRDefault="0046546D" w:rsidP="0046546D">
      <w:pPr>
        <w:spacing w:after="0" w:line="240" w:lineRule="auto"/>
        <w:ind w:left="7"/>
        <w:rPr>
          <w:sz w:val="28"/>
          <w:szCs w:val="28"/>
        </w:rPr>
      </w:pPr>
    </w:p>
    <w:p w:rsidR="0046546D" w:rsidRPr="0046546D" w:rsidRDefault="0046546D" w:rsidP="0046546D">
      <w:pPr>
        <w:spacing w:after="0" w:line="240" w:lineRule="auto"/>
        <w:ind w:left="7"/>
        <w:rPr>
          <w:sz w:val="28"/>
          <w:szCs w:val="28"/>
        </w:rPr>
      </w:pPr>
      <w:r w:rsidRPr="0046546D">
        <w:rPr>
          <w:rFonts w:eastAsia="Times New Roman"/>
          <w:b/>
          <w:bCs/>
          <w:sz w:val="28"/>
          <w:szCs w:val="28"/>
        </w:rPr>
        <w:t>Информационное обеспечение</w:t>
      </w:r>
    </w:p>
    <w:p w:rsidR="0046546D" w:rsidRPr="0046546D" w:rsidRDefault="0046546D" w:rsidP="0046546D">
      <w:pPr>
        <w:spacing w:after="0" w:line="240" w:lineRule="auto"/>
        <w:ind w:left="7"/>
        <w:rPr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2"/>
        </w:numPr>
        <w:tabs>
          <w:tab w:val="left" w:pos="311"/>
        </w:tabs>
        <w:spacing w:after="0" w:line="240" w:lineRule="auto"/>
        <w:ind w:left="7"/>
        <w:jc w:val="both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>школе имеется официальный сайт, содержащий: справочную информацию о школе; информацию о педагогическом составе; материалы и работы учителей и учеников; советы ученикам, родителям по подготовке к экзаменам; новости школы и т.д. Информационно-техническое оснащение образовательного процесса позволяет обеспечить реализацию заявленных программ в полном объеме.</w:t>
      </w:r>
    </w:p>
    <w:p w:rsidR="0046546D" w:rsidRPr="0046546D" w:rsidRDefault="0046546D" w:rsidP="0046546D">
      <w:pPr>
        <w:spacing w:after="0" w:line="240" w:lineRule="auto"/>
        <w:ind w:left="7"/>
        <w:rPr>
          <w:sz w:val="28"/>
          <w:szCs w:val="28"/>
        </w:rPr>
      </w:pPr>
    </w:p>
    <w:p w:rsidR="0046546D" w:rsidRPr="0046546D" w:rsidRDefault="0046546D" w:rsidP="0046546D">
      <w:pPr>
        <w:spacing w:after="0" w:line="240" w:lineRule="auto"/>
        <w:ind w:left="7" w:right="1600"/>
        <w:rPr>
          <w:sz w:val="28"/>
          <w:szCs w:val="28"/>
        </w:rPr>
      </w:pPr>
      <w:r w:rsidRPr="0046546D">
        <w:rPr>
          <w:rFonts w:eastAsia="Times New Roman"/>
          <w:b/>
          <w:bCs/>
          <w:sz w:val="28"/>
          <w:szCs w:val="28"/>
        </w:rPr>
        <w:t>Электронные образовательные ресурсы в сети Интернет</w:t>
      </w:r>
      <w:r w:rsidRPr="0046546D">
        <w:rPr>
          <w:rFonts w:eastAsia="Times New Roman"/>
          <w:sz w:val="28"/>
          <w:szCs w:val="28"/>
        </w:rPr>
        <w:t>,</w:t>
      </w:r>
      <w:r w:rsidRPr="0046546D">
        <w:rPr>
          <w:rFonts w:eastAsia="Times New Roman"/>
          <w:b/>
          <w:bCs/>
          <w:sz w:val="28"/>
          <w:szCs w:val="28"/>
        </w:rPr>
        <w:t xml:space="preserve"> используемые в образовательном процессе</w:t>
      </w:r>
    </w:p>
    <w:p w:rsidR="0046546D" w:rsidRPr="0046546D" w:rsidRDefault="0046546D" w:rsidP="0046546D">
      <w:pPr>
        <w:spacing w:after="0" w:line="240" w:lineRule="auto"/>
        <w:ind w:left="7"/>
        <w:rPr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7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Федеральный центр информационно-образовательных ресурсов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http://fcior.edu.ru/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7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Единая коллекция цифровых образовательных ресурсов 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http://school-collection.edu.ru/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707"/>
        </w:tabs>
        <w:spacing w:after="0" w:line="240" w:lineRule="auto"/>
        <w:ind w:left="7" w:right="1080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Официальный информационный портал единого государственного экзамена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http://www.ege.edu.ru/ru/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7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Энциклопедии, энциклопедические словари и справочники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http://www.rubricon.com/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707"/>
        </w:tabs>
        <w:spacing w:after="0" w:line="240" w:lineRule="auto"/>
        <w:ind w:left="7"/>
        <w:rPr>
          <w:rFonts w:eastAsia="Times New Roman"/>
          <w:sz w:val="28"/>
          <w:szCs w:val="28"/>
        </w:rPr>
        <w:sectPr w:rsidR="0046546D" w:rsidRPr="0046546D">
          <w:pgSz w:w="11900" w:h="16838"/>
          <w:pgMar w:top="1392" w:right="1126" w:bottom="799" w:left="1133" w:header="0" w:footer="0" w:gutter="0"/>
          <w:cols w:space="720" w:equalWidth="0">
            <w:col w:w="9647"/>
          </w:cols>
        </w:sectPr>
      </w:pPr>
      <w:r w:rsidRPr="0046546D">
        <w:rPr>
          <w:rFonts w:eastAsia="Times New Roman"/>
          <w:sz w:val="28"/>
          <w:szCs w:val="28"/>
        </w:rPr>
        <w:t xml:space="preserve">Образовательное видео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http://univertv.ru/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pStyle w:val="a6"/>
        <w:numPr>
          <w:ilvl w:val="0"/>
          <w:numId w:val="3"/>
        </w:numPr>
        <w:tabs>
          <w:tab w:val="left" w:pos="532"/>
        </w:tabs>
        <w:ind w:left="7" w:right="520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Российский образовательный портал —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http://www.school.edu.ru</w:t>
      </w:r>
      <w:r w:rsidRPr="0046546D">
        <w:rPr>
          <w:rFonts w:eastAsia="Times New Roman"/>
          <w:sz w:val="28"/>
          <w:szCs w:val="28"/>
        </w:rPr>
        <w:t xml:space="preserve"> – обеспечивает открытый доступ к ресурсами для учеников, учителей и родителей.</w:t>
      </w:r>
    </w:p>
    <w:p w:rsidR="0046546D" w:rsidRPr="0046546D" w:rsidRDefault="0046546D" w:rsidP="0046546D">
      <w:pPr>
        <w:spacing w:after="0" w:line="240" w:lineRule="auto"/>
        <w:ind w:left="7"/>
        <w:rPr>
          <w:sz w:val="28"/>
          <w:szCs w:val="28"/>
        </w:rPr>
      </w:pPr>
    </w:p>
    <w:p w:rsidR="0046546D" w:rsidRPr="0046546D" w:rsidRDefault="0046546D" w:rsidP="0046546D">
      <w:pPr>
        <w:pStyle w:val="a6"/>
        <w:numPr>
          <w:ilvl w:val="0"/>
          <w:numId w:val="3"/>
        </w:numPr>
        <w:ind w:left="7" w:right="340"/>
        <w:rPr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 Портал «Российское образование -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http://www.edu.ru</w:t>
      </w:r>
      <w:r w:rsidRPr="0046546D">
        <w:rPr>
          <w:sz w:val="28"/>
          <w:szCs w:val="28"/>
        </w:rPr>
        <w:t xml:space="preserve"> </w:t>
      </w:r>
      <w:r w:rsidRPr="0046546D">
        <w:rPr>
          <w:rFonts w:eastAsia="Times New Roman"/>
          <w:sz w:val="28"/>
          <w:szCs w:val="28"/>
        </w:rPr>
        <w:t>содержит информацию о Интернет-ресурсах, ссылки на законы, стандарты и документы, регламентирующие образовательную деятельность.</w:t>
      </w:r>
    </w:p>
    <w:p w:rsidR="0046546D" w:rsidRPr="0046546D" w:rsidRDefault="0046546D" w:rsidP="0046546D">
      <w:pPr>
        <w:spacing w:after="0" w:line="240" w:lineRule="auto"/>
        <w:ind w:left="7"/>
        <w:rPr>
          <w:sz w:val="28"/>
          <w:szCs w:val="28"/>
        </w:rPr>
      </w:pPr>
    </w:p>
    <w:p w:rsidR="0046546D" w:rsidRPr="0046546D" w:rsidRDefault="0046546D" w:rsidP="0046546D">
      <w:pPr>
        <w:pStyle w:val="a6"/>
        <w:numPr>
          <w:ilvl w:val="0"/>
          <w:numId w:val="3"/>
        </w:numPr>
        <w:tabs>
          <w:tab w:val="left" w:pos="540"/>
        </w:tabs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color w:val="000080"/>
          <w:sz w:val="28"/>
          <w:szCs w:val="28"/>
          <w:u w:val="single"/>
        </w:rPr>
        <w:t>http://www.ug.ru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—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сайт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«Учительской газеты»;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Проектная деятельность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http://www.lotos.dtn.ru/mo_m_smir_03.html</w:t>
      </w:r>
      <w:r w:rsidRPr="0046546D">
        <w:rPr>
          <w:rFonts w:eastAsia="Times New Roman"/>
          <w:sz w:val="28"/>
          <w:szCs w:val="28"/>
        </w:rPr>
        <w:t>;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color w:val="000080"/>
          <w:sz w:val="28"/>
          <w:szCs w:val="28"/>
          <w:u w:val="single"/>
        </w:rPr>
        <w:t>http://www.km.ru</w:t>
      </w:r>
      <w:r w:rsidRPr="0046546D">
        <w:rPr>
          <w:rFonts w:eastAsia="Times New Roman"/>
          <w:color w:val="000080"/>
          <w:sz w:val="28"/>
          <w:szCs w:val="28"/>
        </w:rPr>
        <w:t xml:space="preserve">  </w:t>
      </w:r>
      <w:r w:rsidRPr="0046546D">
        <w:rPr>
          <w:rFonts w:eastAsia="Times New Roman"/>
          <w:color w:val="000000"/>
          <w:sz w:val="28"/>
          <w:szCs w:val="28"/>
        </w:rPr>
        <w:t>–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портал компании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 xml:space="preserve">«Кирилл и </w:t>
      </w:r>
      <w:proofErr w:type="spellStart"/>
      <w:r w:rsidRPr="0046546D">
        <w:rPr>
          <w:rFonts w:eastAsia="Times New Roman"/>
          <w:color w:val="000000"/>
          <w:sz w:val="28"/>
          <w:szCs w:val="28"/>
        </w:rPr>
        <w:t>Мефодий</w:t>
      </w:r>
      <w:proofErr w:type="spellEnd"/>
      <w:r w:rsidRPr="0046546D">
        <w:rPr>
          <w:rFonts w:eastAsia="Times New Roman"/>
          <w:color w:val="000000"/>
          <w:sz w:val="28"/>
          <w:szCs w:val="28"/>
        </w:rPr>
        <w:t>».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32"/>
        </w:tabs>
        <w:spacing w:after="0" w:line="240" w:lineRule="auto"/>
        <w:ind w:left="7" w:right="20"/>
        <w:rPr>
          <w:rFonts w:eastAsia="Times New Roman"/>
          <w:sz w:val="28"/>
          <w:szCs w:val="28"/>
        </w:rPr>
      </w:pPr>
      <w:r w:rsidRPr="0046546D">
        <w:rPr>
          <w:rFonts w:eastAsia="Times New Roman"/>
          <w:color w:val="000080"/>
          <w:sz w:val="28"/>
          <w:szCs w:val="28"/>
          <w:u w:val="single"/>
        </w:rPr>
        <w:t>http://window.edu.ru/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единое окно доступа к образовательным ресурсам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(информация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о подготовке к урокам, стандарты образования, информация о новых учебниках и учебных пособиях).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32"/>
        </w:tabs>
        <w:spacing w:after="0" w:line="240" w:lineRule="auto"/>
        <w:ind w:left="7" w:right="240"/>
        <w:rPr>
          <w:rFonts w:eastAsia="Times New Roman"/>
          <w:sz w:val="28"/>
          <w:szCs w:val="28"/>
        </w:rPr>
      </w:pPr>
      <w:r w:rsidRPr="0046546D">
        <w:rPr>
          <w:rFonts w:eastAsia="Times New Roman"/>
          <w:color w:val="000080"/>
          <w:sz w:val="28"/>
          <w:szCs w:val="28"/>
          <w:u w:val="single"/>
        </w:rPr>
        <w:t>http://www.1september.ru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46546D">
        <w:rPr>
          <w:rFonts w:eastAsia="Times New Roman"/>
          <w:color w:val="000000"/>
          <w:sz w:val="28"/>
          <w:szCs w:val="28"/>
        </w:rPr>
        <w:t>веб-сайт</w:t>
      </w:r>
      <w:proofErr w:type="spellEnd"/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«Объединение педагогических изданий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«Первое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сентября»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color w:val="000080"/>
          <w:sz w:val="28"/>
          <w:szCs w:val="28"/>
          <w:u w:val="single"/>
        </w:rPr>
        <w:t>http://www.km-school.ru/</w:t>
      </w:r>
      <w:r w:rsidRPr="0046546D">
        <w:rPr>
          <w:rFonts w:eastAsia="Times New Roman"/>
          <w:color w:val="000080"/>
          <w:sz w:val="28"/>
          <w:szCs w:val="28"/>
        </w:rPr>
        <w:t xml:space="preserve">  </w:t>
      </w:r>
      <w:proofErr w:type="spellStart"/>
      <w:r w:rsidRPr="0046546D">
        <w:rPr>
          <w:rFonts w:eastAsia="Times New Roman"/>
          <w:color w:val="000000"/>
          <w:sz w:val="28"/>
          <w:szCs w:val="28"/>
        </w:rPr>
        <w:t>Мультипортал</w:t>
      </w:r>
      <w:proofErr w:type="spellEnd"/>
      <w:r w:rsidRPr="0046546D">
        <w:rPr>
          <w:rFonts w:eastAsia="Times New Roman"/>
          <w:color w:val="000000"/>
          <w:sz w:val="28"/>
          <w:szCs w:val="28"/>
        </w:rPr>
        <w:t xml:space="preserve"> компании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 xml:space="preserve">«Кирилл и </w:t>
      </w:r>
      <w:proofErr w:type="spellStart"/>
      <w:r w:rsidRPr="0046546D">
        <w:rPr>
          <w:rFonts w:eastAsia="Times New Roman"/>
          <w:color w:val="000000"/>
          <w:sz w:val="28"/>
          <w:szCs w:val="28"/>
        </w:rPr>
        <w:t>Мефодий</w:t>
      </w:r>
      <w:proofErr w:type="spellEnd"/>
      <w:r w:rsidRPr="0046546D">
        <w:rPr>
          <w:rFonts w:eastAsia="Times New Roman"/>
          <w:color w:val="000000"/>
          <w:sz w:val="28"/>
          <w:szCs w:val="28"/>
        </w:rPr>
        <w:t>».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color w:val="000080"/>
          <w:sz w:val="28"/>
          <w:szCs w:val="28"/>
          <w:u w:val="single"/>
        </w:rPr>
        <w:t>http://www.eidos.ru</w:t>
      </w:r>
      <w:r w:rsidRPr="0046546D">
        <w:rPr>
          <w:rFonts w:eastAsia="Times New Roman"/>
          <w:color w:val="000080"/>
          <w:sz w:val="28"/>
          <w:szCs w:val="28"/>
        </w:rPr>
        <w:t xml:space="preserve">  </w:t>
      </w:r>
      <w:r w:rsidRPr="0046546D">
        <w:rPr>
          <w:rFonts w:eastAsia="Times New Roman"/>
          <w:color w:val="000000"/>
          <w:sz w:val="28"/>
          <w:szCs w:val="28"/>
        </w:rPr>
        <w:t>Сайт центра дистанционного обучения</w:t>
      </w:r>
      <w:r w:rsidRPr="0046546D">
        <w:rPr>
          <w:rFonts w:eastAsia="Times New Roman"/>
          <w:color w:val="000080"/>
          <w:sz w:val="28"/>
          <w:szCs w:val="28"/>
        </w:rPr>
        <w:t xml:space="preserve"> </w:t>
      </w:r>
      <w:r w:rsidRPr="0046546D">
        <w:rPr>
          <w:rFonts w:eastAsia="Times New Roman"/>
          <w:color w:val="000000"/>
          <w:sz w:val="28"/>
          <w:szCs w:val="28"/>
        </w:rPr>
        <w:t>«</w:t>
      </w:r>
      <w:proofErr w:type="spellStart"/>
      <w:r w:rsidRPr="0046546D">
        <w:rPr>
          <w:rFonts w:eastAsia="Times New Roman"/>
          <w:color w:val="000000"/>
          <w:sz w:val="28"/>
          <w:szCs w:val="28"/>
        </w:rPr>
        <w:t>Эйдос</w:t>
      </w:r>
      <w:proofErr w:type="spellEnd"/>
      <w:r w:rsidRPr="0046546D">
        <w:rPr>
          <w:rFonts w:eastAsia="Times New Roman"/>
          <w:color w:val="000000"/>
          <w:sz w:val="28"/>
          <w:szCs w:val="28"/>
        </w:rPr>
        <w:t>»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Все образование Интернета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http://all.edu.ru/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Газета «Первое сентября»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http://www.1september.ru/ru/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32"/>
        </w:tabs>
        <w:spacing w:after="0" w:line="240" w:lineRule="auto"/>
        <w:ind w:left="7" w:right="2200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Информационные и коммуникационные технологии в обучении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http://www.9151394.ru/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Новый словарь русского язык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http://www.rubricon.ru/nsr_1.asp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Российский образовательный портал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http://www.school.edu.ru/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Русские словари. Служба русского языка </w:t>
      </w:r>
      <w:r w:rsidRPr="0046546D">
        <w:rPr>
          <w:rFonts w:eastAsia="Times New Roman"/>
          <w:color w:val="000080"/>
          <w:sz w:val="28"/>
          <w:szCs w:val="28"/>
          <w:u w:val="single"/>
        </w:rPr>
        <w:t>http://www.slovari.ru/lang/ru/</w:t>
      </w:r>
    </w:p>
    <w:p w:rsidR="0046546D" w:rsidRPr="0046546D" w:rsidRDefault="0046546D" w:rsidP="0046546D">
      <w:pPr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numPr>
          <w:ilvl w:val="0"/>
          <w:numId w:val="3"/>
        </w:numPr>
        <w:tabs>
          <w:tab w:val="left" w:pos="532"/>
        </w:tabs>
        <w:spacing w:after="0" w:line="240" w:lineRule="auto"/>
        <w:ind w:left="7" w:right="2920"/>
        <w:rPr>
          <w:rFonts w:eastAsia="Times New Roman"/>
          <w:sz w:val="28"/>
          <w:szCs w:val="28"/>
        </w:rPr>
      </w:pPr>
      <w:r w:rsidRPr="0046546D">
        <w:rPr>
          <w:rFonts w:eastAsia="Times New Roman"/>
          <w:sz w:val="28"/>
          <w:szCs w:val="28"/>
        </w:rPr>
        <w:t xml:space="preserve">Единая коллекция Цифровых Образовательных Ресурсов </w:t>
      </w:r>
      <w:hyperlink r:id="rId5" w:history="1">
        <w:r w:rsidRPr="0046546D">
          <w:rPr>
            <w:rStyle w:val="a4"/>
            <w:rFonts w:eastAsia="Times New Roman"/>
            <w:sz w:val="28"/>
            <w:szCs w:val="28"/>
          </w:rPr>
          <w:t>http://schoolcollection.edu.ru/</w:t>
        </w:r>
      </w:hyperlink>
    </w:p>
    <w:p w:rsidR="0046546D" w:rsidRPr="0046546D" w:rsidRDefault="0046546D" w:rsidP="0046546D">
      <w:pPr>
        <w:pStyle w:val="a6"/>
        <w:ind w:left="7"/>
        <w:rPr>
          <w:rFonts w:eastAsia="Times New Roman"/>
          <w:sz w:val="28"/>
          <w:szCs w:val="28"/>
        </w:rPr>
      </w:pPr>
    </w:p>
    <w:p w:rsidR="0046546D" w:rsidRPr="0046546D" w:rsidRDefault="0046546D" w:rsidP="0046546D">
      <w:pPr>
        <w:spacing w:after="0" w:line="240" w:lineRule="auto"/>
        <w:ind w:left="7"/>
        <w:jc w:val="center"/>
        <w:rPr>
          <w:b/>
          <w:sz w:val="28"/>
          <w:szCs w:val="28"/>
        </w:rPr>
      </w:pPr>
      <w:bookmarkStart w:id="0" w:name="_GoBack"/>
      <w:r w:rsidRPr="0046546D">
        <w:rPr>
          <w:b/>
          <w:sz w:val="28"/>
          <w:szCs w:val="28"/>
          <w:shd w:val="clear" w:color="auto" w:fill="FFFFFF"/>
        </w:rPr>
        <w:lastRenderedPageBreak/>
        <w:t>Сведения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bookmarkEnd w:id="0"/>
    <w:p w:rsidR="0046546D" w:rsidRPr="0046546D" w:rsidRDefault="0046546D" w:rsidP="0046546D">
      <w:pPr>
        <w:pStyle w:val="a3"/>
        <w:shd w:val="clear" w:color="auto" w:fill="FFFFFF"/>
        <w:spacing w:before="240" w:beforeAutospacing="0" w:after="0" w:afterAutospacing="0"/>
        <w:ind w:left="7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46546D" w:rsidRPr="0046546D" w:rsidRDefault="0046546D" w:rsidP="0046546D">
      <w:pPr>
        <w:pStyle w:val="a3"/>
        <w:shd w:val="clear" w:color="auto" w:fill="FFFFFF"/>
        <w:spacing w:before="240" w:beforeAutospacing="0" w:after="0" w:afterAutospacing="0"/>
        <w:ind w:left="7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Информационная база школы оснащена:</w:t>
      </w:r>
    </w:p>
    <w:p w:rsidR="0046546D" w:rsidRPr="0046546D" w:rsidRDefault="0046546D" w:rsidP="0046546D">
      <w:pPr>
        <w:numPr>
          <w:ilvl w:val="0"/>
          <w:numId w:val="4"/>
        </w:numPr>
        <w:shd w:val="clear" w:color="auto" w:fill="FFFFFF"/>
        <w:spacing w:after="0" w:line="240" w:lineRule="auto"/>
        <w:ind w:left="7" w:firstLine="0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электронной почтой;</w:t>
      </w:r>
    </w:p>
    <w:p w:rsidR="0046546D" w:rsidRPr="0046546D" w:rsidRDefault="0046546D" w:rsidP="0046546D">
      <w:pPr>
        <w:numPr>
          <w:ilvl w:val="0"/>
          <w:numId w:val="4"/>
        </w:numPr>
        <w:shd w:val="clear" w:color="auto" w:fill="FFFFFF"/>
        <w:spacing w:after="0" w:line="240" w:lineRule="auto"/>
        <w:ind w:left="7" w:firstLine="0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локальной сетью;</w:t>
      </w:r>
    </w:p>
    <w:p w:rsidR="0046546D" w:rsidRPr="0046546D" w:rsidRDefault="0046546D" w:rsidP="0046546D">
      <w:pPr>
        <w:numPr>
          <w:ilvl w:val="0"/>
          <w:numId w:val="4"/>
        </w:numPr>
        <w:shd w:val="clear" w:color="auto" w:fill="FFFFFF"/>
        <w:spacing w:after="0" w:line="240" w:lineRule="auto"/>
        <w:ind w:left="7" w:firstLine="0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выходом в Интернет;</w:t>
      </w:r>
    </w:p>
    <w:p w:rsidR="0046546D" w:rsidRPr="0046546D" w:rsidRDefault="0046546D" w:rsidP="0046546D">
      <w:pPr>
        <w:numPr>
          <w:ilvl w:val="0"/>
          <w:numId w:val="4"/>
        </w:numPr>
        <w:shd w:val="clear" w:color="auto" w:fill="FFFFFF"/>
        <w:spacing w:after="0" w:line="240" w:lineRule="auto"/>
        <w:ind w:left="7" w:firstLine="0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разработан и действует школьный сайт.</w:t>
      </w:r>
    </w:p>
    <w:p w:rsidR="0046546D" w:rsidRPr="0046546D" w:rsidRDefault="0046546D" w:rsidP="0046546D">
      <w:pPr>
        <w:pStyle w:val="a3"/>
        <w:shd w:val="clear" w:color="auto" w:fill="FFFFFF"/>
        <w:spacing w:before="240" w:beforeAutospacing="0" w:after="0" w:afterAutospacing="0"/>
        <w:ind w:left="7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Услуги сети интернет Доступ к сети интернет обеспечивается в соответствии с договором об оказании услуг связи по передаче данных с юридическим лицом.</w:t>
      </w:r>
    </w:p>
    <w:p w:rsidR="0046546D" w:rsidRPr="0046546D" w:rsidRDefault="0046546D" w:rsidP="0046546D">
      <w:pPr>
        <w:pStyle w:val="a3"/>
        <w:shd w:val="clear" w:color="auto" w:fill="FFFFFF"/>
        <w:spacing w:before="240" w:beforeAutospacing="0" w:after="0" w:afterAutospacing="0"/>
        <w:ind w:left="7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46546D" w:rsidRPr="0046546D" w:rsidRDefault="0046546D" w:rsidP="0046546D">
      <w:pPr>
        <w:pStyle w:val="a3"/>
        <w:shd w:val="clear" w:color="auto" w:fill="FFFFFF"/>
        <w:spacing w:before="240" w:beforeAutospacing="0" w:after="0" w:afterAutospacing="0"/>
        <w:ind w:left="7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МБОУ «СОШ №2 ст.Архонская»</w:t>
      </w:r>
    </w:p>
    <w:p w:rsidR="0046546D" w:rsidRPr="0046546D" w:rsidRDefault="0046546D" w:rsidP="0046546D">
      <w:pPr>
        <w:pStyle w:val="a3"/>
        <w:shd w:val="clear" w:color="auto" w:fill="FFFFFF"/>
        <w:spacing w:before="240" w:beforeAutospacing="0" w:after="0" w:afterAutospacing="0"/>
        <w:ind w:left="7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46546D">
        <w:rPr>
          <w:color w:val="333333"/>
          <w:sz w:val="28"/>
          <w:szCs w:val="28"/>
        </w:rPr>
        <w:t>контент</w:t>
      </w:r>
      <w:proofErr w:type="spellEnd"/>
      <w:r w:rsidRPr="0046546D">
        <w:rPr>
          <w:color w:val="333333"/>
          <w:sz w:val="28"/>
          <w:szCs w:val="28"/>
        </w:rPr>
        <w:t xml:space="preserve"> - фильтрации. Доступ к запрещенным в образовательном процессе ресурсам сети для учащихся и преподавателей школы закрыт. В школе функционирует </w:t>
      </w:r>
      <w:r w:rsidRPr="0046546D">
        <w:rPr>
          <w:sz w:val="28"/>
          <w:szCs w:val="28"/>
        </w:rPr>
        <w:t xml:space="preserve">25 </w:t>
      </w:r>
      <w:proofErr w:type="spellStart"/>
      <w:r w:rsidRPr="0046546D">
        <w:rPr>
          <w:sz w:val="28"/>
          <w:szCs w:val="28"/>
        </w:rPr>
        <w:t>уч</w:t>
      </w:r>
      <w:proofErr w:type="spellEnd"/>
      <w:r w:rsidRPr="0046546D">
        <w:rPr>
          <w:sz w:val="28"/>
          <w:szCs w:val="28"/>
        </w:rPr>
        <w:t>.</w:t>
      </w:r>
      <w:r w:rsidRPr="0046546D">
        <w:rPr>
          <w:color w:val="FF0000"/>
          <w:sz w:val="28"/>
          <w:szCs w:val="28"/>
        </w:rPr>
        <w:t xml:space="preserve"> </w:t>
      </w:r>
      <w:r w:rsidRPr="0046546D">
        <w:rPr>
          <w:color w:val="333333"/>
          <w:sz w:val="28"/>
          <w:szCs w:val="28"/>
        </w:rPr>
        <w:t>кабинета, 9 кабинетов имеют доступ в сеть Интернет.  Локальной сетью охвачены ноутбуки в кабинете информатики и математики.</w:t>
      </w:r>
    </w:p>
    <w:p w:rsidR="0046546D" w:rsidRPr="0046546D" w:rsidRDefault="0046546D" w:rsidP="0046546D">
      <w:pPr>
        <w:pStyle w:val="a3"/>
        <w:shd w:val="clear" w:color="auto" w:fill="FFFFFF"/>
        <w:spacing w:before="240" w:beforeAutospacing="0" w:after="0" w:afterAutospacing="0"/>
        <w:ind w:left="7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>На сайте школы функционирует кнопка "для слабовидящих".</w:t>
      </w:r>
    </w:p>
    <w:p w:rsidR="0046546D" w:rsidRPr="0046546D" w:rsidRDefault="0046546D" w:rsidP="0046546D">
      <w:pPr>
        <w:pStyle w:val="a3"/>
        <w:shd w:val="clear" w:color="auto" w:fill="FFFFFF"/>
        <w:spacing w:before="240" w:beforeAutospacing="0" w:after="0" w:afterAutospacing="0"/>
        <w:ind w:left="7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 xml:space="preserve"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</w:t>
      </w:r>
      <w:proofErr w:type="spellStart"/>
      <w:r w:rsidRPr="0046546D">
        <w:rPr>
          <w:color w:val="333333"/>
          <w:sz w:val="28"/>
          <w:szCs w:val="28"/>
        </w:rPr>
        <w:t>тп</w:t>
      </w:r>
      <w:proofErr w:type="spellEnd"/>
      <w:r w:rsidRPr="0046546D">
        <w:rPr>
          <w:color w:val="333333"/>
          <w:sz w:val="28"/>
          <w:szCs w:val="28"/>
        </w:rPr>
        <w:t xml:space="preserve"> средства. </w:t>
      </w:r>
    </w:p>
    <w:p w:rsidR="0046546D" w:rsidRPr="0046546D" w:rsidRDefault="0046546D" w:rsidP="0046546D">
      <w:pPr>
        <w:pStyle w:val="a3"/>
        <w:shd w:val="clear" w:color="auto" w:fill="FFFFFF"/>
        <w:spacing w:before="240" w:beforeAutospacing="0" w:after="0" w:afterAutospacing="0"/>
        <w:ind w:left="7"/>
        <w:jc w:val="both"/>
        <w:rPr>
          <w:color w:val="333333"/>
          <w:sz w:val="28"/>
          <w:szCs w:val="28"/>
        </w:rPr>
      </w:pPr>
      <w:r w:rsidRPr="0046546D">
        <w:rPr>
          <w:color w:val="333333"/>
          <w:sz w:val="28"/>
          <w:szCs w:val="28"/>
        </w:rPr>
        <w:t xml:space="preserve"> (В настоящее время обучающихся, с ограниченными возможностями нуждающимися в специальном  передвижении  нет)</w:t>
      </w:r>
    </w:p>
    <w:p w:rsidR="0046546D" w:rsidRPr="0046546D" w:rsidRDefault="0046546D" w:rsidP="0046546D">
      <w:pPr>
        <w:spacing w:before="240" w:after="0" w:line="240" w:lineRule="auto"/>
        <w:ind w:left="7"/>
        <w:jc w:val="both"/>
        <w:rPr>
          <w:sz w:val="28"/>
          <w:szCs w:val="28"/>
        </w:rPr>
      </w:pPr>
    </w:p>
    <w:p w:rsidR="009E1898" w:rsidRPr="0046546D" w:rsidRDefault="009E1898" w:rsidP="0046546D">
      <w:pPr>
        <w:spacing w:after="0" w:line="240" w:lineRule="auto"/>
        <w:ind w:left="7"/>
        <w:rPr>
          <w:sz w:val="28"/>
          <w:szCs w:val="28"/>
        </w:rPr>
      </w:pPr>
    </w:p>
    <w:sectPr w:rsidR="009E1898" w:rsidRPr="0046546D" w:rsidSect="0051215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C61258DC"/>
    <w:lvl w:ilvl="0" w:tplc="51A20FB0">
      <w:start w:val="1"/>
      <w:numFmt w:val="decimal"/>
      <w:lvlText w:val="%1."/>
      <w:lvlJc w:val="left"/>
    </w:lvl>
    <w:lvl w:ilvl="1" w:tplc="399C6F46">
      <w:numFmt w:val="decimal"/>
      <w:lvlText w:val=""/>
      <w:lvlJc w:val="left"/>
    </w:lvl>
    <w:lvl w:ilvl="2" w:tplc="73F4B274">
      <w:numFmt w:val="decimal"/>
      <w:lvlText w:val=""/>
      <w:lvlJc w:val="left"/>
    </w:lvl>
    <w:lvl w:ilvl="3" w:tplc="AB7640DE">
      <w:numFmt w:val="decimal"/>
      <w:lvlText w:val=""/>
      <w:lvlJc w:val="left"/>
    </w:lvl>
    <w:lvl w:ilvl="4" w:tplc="13F85840">
      <w:numFmt w:val="decimal"/>
      <w:lvlText w:val=""/>
      <w:lvlJc w:val="left"/>
    </w:lvl>
    <w:lvl w:ilvl="5" w:tplc="FDF06266">
      <w:numFmt w:val="decimal"/>
      <w:lvlText w:val=""/>
      <w:lvlJc w:val="left"/>
    </w:lvl>
    <w:lvl w:ilvl="6" w:tplc="4A60D016">
      <w:numFmt w:val="decimal"/>
      <w:lvlText w:val=""/>
      <w:lvlJc w:val="left"/>
    </w:lvl>
    <w:lvl w:ilvl="7" w:tplc="92CC2692">
      <w:numFmt w:val="decimal"/>
      <w:lvlText w:val=""/>
      <w:lvlJc w:val="left"/>
    </w:lvl>
    <w:lvl w:ilvl="8" w:tplc="F20C44B0">
      <w:numFmt w:val="decimal"/>
      <w:lvlText w:val=""/>
      <w:lvlJc w:val="left"/>
    </w:lvl>
  </w:abstractNum>
  <w:abstractNum w:abstractNumId="1">
    <w:nsid w:val="00006952"/>
    <w:multiLevelType w:val="hybridMultilevel"/>
    <w:tmpl w:val="BAE8FB16"/>
    <w:lvl w:ilvl="0" w:tplc="2E3C28BC">
      <w:start w:val="1"/>
      <w:numFmt w:val="bullet"/>
      <w:lvlText w:val="В"/>
      <w:lvlJc w:val="left"/>
    </w:lvl>
    <w:lvl w:ilvl="1" w:tplc="209C471C">
      <w:numFmt w:val="decimal"/>
      <w:lvlText w:val=""/>
      <w:lvlJc w:val="left"/>
    </w:lvl>
    <w:lvl w:ilvl="2" w:tplc="8E7827FC">
      <w:numFmt w:val="decimal"/>
      <w:lvlText w:val=""/>
      <w:lvlJc w:val="left"/>
    </w:lvl>
    <w:lvl w:ilvl="3" w:tplc="3A02CD98">
      <w:numFmt w:val="decimal"/>
      <w:lvlText w:val=""/>
      <w:lvlJc w:val="left"/>
    </w:lvl>
    <w:lvl w:ilvl="4" w:tplc="F044E666">
      <w:numFmt w:val="decimal"/>
      <w:lvlText w:val=""/>
      <w:lvlJc w:val="left"/>
    </w:lvl>
    <w:lvl w:ilvl="5" w:tplc="8AB01F86">
      <w:numFmt w:val="decimal"/>
      <w:lvlText w:val=""/>
      <w:lvlJc w:val="left"/>
    </w:lvl>
    <w:lvl w:ilvl="6" w:tplc="B38EE2FA">
      <w:numFmt w:val="decimal"/>
      <w:lvlText w:val=""/>
      <w:lvlJc w:val="left"/>
    </w:lvl>
    <w:lvl w:ilvl="7" w:tplc="0E38E7CA">
      <w:numFmt w:val="decimal"/>
      <w:lvlText w:val=""/>
      <w:lvlJc w:val="left"/>
    </w:lvl>
    <w:lvl w:ilvl="8" w:tplc="CAF22138">
      <w:numFmt w:val="decimal"/>
      <w:lvlText w:val=""/>
      <w:lvlJc w:val="left"/>
    </w:lvl>
  </w:abstractNum>
  <w:abstractNum w:abstractNumId="2">
    <w:nsid w:val="000072AE"/>
    <w:multiLevelType w:val="hybridMultilevel"/>
    <w:tmpl w:val="3626E1F2"/>
    <w:lvl w:ilvl="0" w:tplc="98C8D6F6">
      <w:start w:val="1"/>
      <w:numFmt w:val="bullet"/>
      <w:lvlText w:val="В"/>
      <w:lvlJc w:val="left"/>
    </w:lvl>
    <w:lvl w:ilvl="1" w:tplc="4CE67708">
      <w:numFmt w:val="decimal"/>
      <w:lvlText w:val=""/>
      <w:lvlJc w:val="left"/>
    </w:lvl>
    <w:lvl w:ilvl="2" w:tplc="DB0E67CA">
      <w:numFmt w:val="decimal"/>
      <w:lvlText w:val=""/>
      <w:lvlJc w:val="left"/>
    </w:lvl>
    <w:lvl w:ilvl="3" w:tplc="22465F0C">
      <w:numFmt w:val="decimal"/>
      <w:lvlText w:val=""/>
      <w:lvlJc w:val="left"/>
    </w:lvl>
    <w:lvl w:ilvl="4" w:tplc="D12AF494">
      <w:numFmt w:val="decimal"/>
      <w:lvlText w:val=""/>
      <w:lvlJc w:val="left"/>
    </w:lvl>
    <w:lvl w:ilvl="5" w:tplc="8A320C78">
      <w:numFmt w:val="decimal"/>
      <w:lvlText w:val=""/>
      <w:lvlJc w:val="left"/>
    </w:lvl>
    <w:lvl w:ilvl="6" w:tplc="9498FB04">
      <w:numFmt w:val="decimal"/>
      <w:lvlText w:val=""/>
      <w:lvlJc w:val="left"/>
    </w:lvl>
    <w:lvl w:ilvl="7" w:tplc="55B46AC8">
      <w:numFmt w:val="decimal"/>
      <w:lvlText w:val=""/>
      <w:lvlJc w:val="left"/>
    </w:lvl>
    <w:lvl w:ilvl="8" w:tplc="E8B88604">
      <w:numFmt w:val="decimal"/>
      <w:lvlText w:val=""/>
      <w:lvlJc w:val="left"/>
    </w:lvl>
  </w:abstractNum>
  <w:abstractNum w:abstractNumId="3">
    <w:nsid w:val="1BAB226C"/>
    <w:multiLevelType w:val="multilevel"/>
    <w:tmpl w:val="5E62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2927"/>
    <w:rsid w:val="000C0BD4"/>
    <w:rsid w:val="0017609F"/>
    <w:rsid w:val="0046546D"/>
    <w:rsid w:val="0051215B"/>
    <w:rsid w:val="009E1898"/>
    <w:rsid w:val="00A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AF2927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29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2927"/>
    <w:rPr>
      <w:color w:val="800080"/>
      <w:u w:val="single"/>
    </w:rPr>
  </w:style>
  <w:style w:type="character" w:customStyle="1" w:styleId="3">
    <w:name w:val="3"/>
    <w:basedOn w:val="a0"/>
    <w:rsid w:val="00AF2927"/>
  </w:style>
  <w:style w:type="paragraph" w:styleId="a6">
    <w:name w:val="List Paragraph"/>
    <w:basedOn w:val="a"/>
    <w:uiPriority w:val="34"/>
    <w:qFormat/>
    <w:rsid w:val="0046546D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4</cp:revision>
  <dcterms:created xsi:type="dcterms:W3CDTF">2020-06-19T12:51:00Z</dcterms:created>
  <dcterms:modified xsi:type="dcterms:W3CDTF">2020-06-22T18:13:00Z</dcterms:modified>
</cp:coreProperties>
</file>